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C78BDC6" w:rsidR="00F00116" w:rsidRPr="007C238B" w:rsidRDefault="00F00116" w:rsidP="001B39C3">
      <w:pPr>
        <w:rPr>
          <w:rFonts w:cs="Poppins"/>
          <w:color w:val="000000"/>
          <w:lang w:val="el-GR"/>
        </w:rPr>
      </w:pPr>
    </w:p>
    <w:p w14:paraId="549E248D" w14:textId="522997AC" w:rsidR="00F00116" w:rsidRPr="007C238B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el-GR"/>
        </w:rPr>
      </w:pPr>
      <w:r w:rsidRPr="007C238B">
        <w:rPr>
          <w:rFonts w:cs="Poppins"/>
          <w:noProof/>
          <w:lang w:val="el-GR"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7C238B">
        <w:rPr>
          <w:rFonts w:cs="Poppins"/>
          <w:lang w:val="el-GR"/>
        </w:rPr>
        <w:br w:type="textWrapping" w:clear="all"/>
      </w:r>
    </w:p>
    <w:p w14:paraId="51ED0F23" w14:textId="77777777" w:rsidR="00F00116" w:rsidRPr="007C238B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  <w:lang w:val="el-GR"/>
        </w:rPr>
      </w:pPr>
    </w:p>
    <w:p w14:paraId="0E6A8A5C" w14:textId="77777777" w:rsidR="00F00116" w:rsidRPr="007C238B" w:rsidRDefault="00F00116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el-GR"/>
        </w:rPr>
      </w:pPr>
      <w:r w:rsidRPr="007C238B">
        <w:rPr>
          <w:rFonts w:ascii="Cambria" w:hAnsi="Cambria" w:cs="Cambria"/>
          <w:color w:val="595959" w:themeColor="text1" w:themeTint="A6"/>
          <w:sz w:val="28"/>
          <w:szCs w:val="24"/>
          <w:lang w:val="el-GR"/>
        </w:rPr>
        <w:t>Ψηφιακή</w:t>
      </w:r>
      <w:r w:rsidRPr="007C238B">
        <w:rPr>
          <w:rFonts w:cs="Poppins"/>
          <w:color w:val="595959" w:themeColor="text1" w:themeTint="A6"/>
          <w:sz w:val="28"/>
          <w:szCs w:val="24"/>
          <w:lang w:val="el-GR"/>
        </w:rPr>
        <w:t xml:space="preserve"> </w:t>
      </w:r>
      <w:r w:rsidRPr="007C238B">
        <w:rPr>
          <w:rFonts w:ascii="Cambria" w:hAnsi="Cambria" w:cs="Cambria"/>
          <w:color w:val="595959" w:themeColor="text1" w:themeTint="A6"/>
          <w:sz w:val="28"/>
          <w:szCs w:val="24"/>
          <w:lang w:val="el-GR"/>
        </w:rPr>
        <w:t>μετάβαση</w:t>
      </w:r>
      <w:r w:rsidRPr="007C238B">
        <w:rPr>
          <w:rFonts w:cs="Poppins"/>
          <w:color w:val="595959" w:themeColor="text1" w:themeTint="A6"/>
          <w:sz w:val="28"/>
          <w:szCs w:val="24"/>
          <w:lang w:val="el-GR"/>
        </w:rPr>
        <w:t xml:space="preserve"> </w:t>
      </w:r>
      <w:r w:rsidRPr="007C238B">
        <w:rPr>
          <w:rFonts w:ascii="Cambria" w:hAnsi="Cambria" w:cs="Cambria"/>
          <w:color w:val="595959" w:themeColor="text1" w:themeTint="A6"/>
          <w:sz w:val="28"/>
          <w:szCs w:val="24"/>
          <w:lang w:val="el-GR"/>
        </w:rPr>
        <w:t>για</w:t>
      </w:r>
      <w:r w:rsidRPr="007C238B">
        <w:rPr>
          <w:rFonts w:cs="Poppins"/>
          <w:color w:val="595959" w:themeColor="text1" w:themeTint="A6"/>
          <w:sz w:val="28"/>
          <w:szCs w:val="24"/>
          <w:lang w:val="el-GR"/>
        </w:rPr>
        <w:t xml:space="preserve"> π</w:t>
      </w:r>
      <w:r w:rsidRPr="007C238B">
        <w:rPr>
          <w:rFonts w:ascii="Cambria" w:hAnsi="Cambria" w:cs="Cambria"/>
          <w:color w:val="595959" w:themeColor="text1" w:themeTint="A6"/>
          <w:sz w:val="28"/>
          <w:szCs w:val="24"/>
          <w:lang w:val="el-GR"/>
        </w:rPr>
        <w:t>ροσβάσιμο</w:t>
      </w:r>
      <w:r w:rsidRPr="007C238B">
        <w:rPr>
          <w:rFonts w:cs="Poppins"/>
          <w:color w:val="595959" w:themeColor="text1" w:themeTint="A6"/>
          <w:sz w:val="28"/>
          <w:szCs w:val="24"/>
          <w:lang w:val="el-GR"/>
        </w:rPr>
        <w:t xml:space="preserve"> </w:t>
      </w:r>
      <w:r w:rsidRPr="007C238B">
        <w:rPr>
          <w:rFonts w:ascii="Cambria" w:hAnsi="Cambria" w:cs="Cambria"/>
          <w:color w:val="595959" w:themeColor="text1" w:themeTint="A6"/>
          <w:sz w:val="28"/>
          <w:szCs w:val="24"/>
          <w:lang w:val="el-GR"/>
        </w:rPr>
        <w:t>αγροτουρισμό</w:t>
      </w:r>
    </w:p>
    <w:p w14:paraId="038CFB53" w14:textId="0138D6C9" w:rsidR="0017441F" w:rsidRPr="007C238B" w:rsidRDefault="00C0371D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el-GR"/>
        </w:rPr>
      </w:pPr>
      <w:r w:rsidRPr="007C238B">
        <w:rPr>
          <w:rFonts w:ascii="Cambria" w:hAnsi="Cambria" w:cs="Cambria"/>
          <w:color w:val="595959" w:themeColor="text1" w:themeTint="A6"/>
          <w:sz w:val="28"/>
          <w:szCs w:val="24"/>
          <w:lang w:val="el-GR"/>
        </w:rPr>
        <w:t>Δράση</w:t>
      </w:r>
      <w:r w:rsidRPr="007C238B">
        <w:rPr>
          <w:rFonts w:cs="Poppins"/>
          <w:color w:val="595959" w:themeColor="text1" w:themeTint="A6"/>
          <w:sz w:val="28"/>
          <w:szCs w:val="24"/>
          <w:lang w:val="el-GR"/>
        </w:rPr>
        <w:t xml:space="preserve"> 101167990</w:t>
      </w:r>
    </w:p>
    <w:p w14:paraId="510F571D" w14:textId="77777777" w:rsidR="00F00116" w:rsidRPr="007C238B" w:rsidRDefault="00F00116" w:rsidP="00146A1B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el-GR"/>
        </w:rPr>
      </w:pPr>
    </w:p>
    <w:p w14:paraId="50B88094" w14:textId="7C9E5806" w:rsidR="00146A1B" w:rsidRPr="007C238B" w:rsidRDefault="00146A1B" w:rsidP="000B78DA">
      <w:pPr>
        <w:ind w:firstLine="0"/>
        <w:jc w:val="center"/>
        <w:rPr>
          <w:rFonts w:cs="Poppins"/>
          <w:b/>
          <w:sz w:val="36"/>
          <w:szCs w:val="24"/>
          <w:lang w:val="el-GR"/>
        </w:rPr>
      </w:pPr>
      <w:bookmarkStart w:id="0" w:name="OLE_LINK3"/>
      <w:bookmarkStart w:id="1" w:name="OLE_LINK4"/>
      <w:r w:rsidRPr="007C238B">
        <w:rPr>
          <w:rFonts w:cs="Poppins"/>
          <w:b/>
          <w:sz w:val="36"/>
          <w:szCs w:val="24"/>
          <w:lang w:val="el-GR"/>
        </w:rPr>
        <w:t xml:space="preserve">D3.1 </w:t>
      </w:r>
      <w:r w:rsidRPr="007C238B">
        <w:rPr>
          <w:rFonts w:ascii="Cambria" w:hAnsi="Cambria" w:cs="Cambria"/>
          <w:b/>
          <w:sz w:val="36"/>
          <w:szCs w:val="24"/>
          <w:lang w:val="el-GR"/>
        </w:rPr>
        <w:t>Εργαλειοθήκη</w:t>
      </w:r>
      <w:r w:rsidRPr="007C238B">
        <w:rPr>
          <w:rFonts w:cs="Poppins"/>
          <w:b/>
          <w:sz w:val="36"/>
          <w:szCs w:val="24"/>
          <w:lang w:val="el-GR"/>
        </w:rPr>
        <w:t xml:space="preserve"> </w:t>
      </w:r>
      <w:r w:rsidRPr="007C238B">
        <w:rPr>
          <w:rFonts w:ascii="Cambria" w:hAnsi="Cambria" w:cs="Cambria"/>
          <w:b/>
          <w:sz w:val="36"/>
          <w:szCs w:val="24"/>
          <w:lang w:val="el-GR"/>
        </w:rPr>
        <w:t>εκ</w:t>
      </w:r>
      <w:r w:rsidRPr="007C238B">
        <w:rPr>
          <w:rFonts w:cs="Poppins"/>
          <w:b/>
          <w:sz w:val="36"/>
          <w:szCs w:val="24"/>
          <w:lang w:val="el-GR"/>
        </w:rPr>
        <w:t>π</w:t>
      </w:r>
      <w:r w:rsidRPr="007C238B">
        <w:rPr>
          <w:rFonts w:ascii="Cambria" w:hAnsi="Cambria" w:cs="Cambria"/>
          <w:b/>
          <w:sz w:val="36"/>
          <w:szCs w:val="24"/>
          <w:lang w:val="el-GR"/>
        </w:rPr>
        <w:t>αίδευσης</w:t>
      </w:r>
      <w:r w:rsidRPr="007C238B">
        <w:rPr>
          <w:rFonts w:cs="Poppins"/>
          <w:b/>
          <w:sz w:val="36"/>
          <w:szCs w:val="24"/>
          <w:lang w:val="el-GR"/>
        </w:rPr>
        <w:t xml:space="preserve"> </w:t>
      </w:r>
      <w:r w:rsidRPr="007C238B">
        <w:rPr>
          <w:rFonts w:ascii="Cambria" w:hAnsi="Cambria" w:cs="Cambria"/>
          <w:b/>
          <w:sz w:val="36"/>
          <w:szCs w:val="24"/>
          <w:lang w:val="el-GR"/>
        </w:rPr>
        <w:t>εκ</w:t>
      </w:r>
      <w:r w:rsidRPr="007C238B">
        <w:rPr>
          <w:rFonts w:cs="Poppins"/>
          <w:b/>
          <w:sz w:val="36"/>
          <w:szCs w:val="24"/>
          <w:lang w:val="el-GR"/>
        </w:rPr>
        <w:t>π</w:t>
      </w:r>
      <w:r w:rsidRPr="007C238B">
        <w:rPr>
          <w:rFonts w:ascii="Cambria" w:hAnsi="Cambria" w:cs="Cambria"/>
          <w:b/>
          <w:sz w:val="36"/>
          <w:szCs w:val="24"/>
          <w:lang w:val="el-GR"/>
        </w:rPr>
        <w:t>αιδευτών</w:t>
      </w:r>
    </w:p>
    <w:p w14:paraId="6D64ADF8" w14:textId="7CF8C26B" w:rsidR="000F7F34" w:rsidRPr="007C238B" w:rsidRDefault="007C238B" w:rsidP="000F7F34">
      <w:pPr>
        <w:ind w:firstLine="0"/>
        <w:jc w:val="center"/>
        <w:rPr>
          <w:rFonts w:cs="Poppins"/>
          <w:bCs/>
          <w:sz w:val="36"/>
          <w:szCs w:val="24"/>
          <w:lang w:val="el-GR"/>
        </w:rPr>
      </w:pPr>
      <w:bookmarkStart w:id="2" w:name="_Hlk213754566"/>
      <w:r w:rsidRPr="007C238B">
        <w:rPr>
          <w:rFonts w:ascii="Cambria" w:hAnsi="Cambria" w:cs="Cambria"/>
          <w:bCs/>
          <w:sz w:val="36"/>
          <w:szCs w:val="24"/>
          <w:lang w:val="el-GR"/>
        </w:rPr>
        <w:t>Ενότητα</w:t>
      </w:r>
      <w:r w:rsidRPr="007C238B">
        <w:rPr>
          <w:rFonts w:cs="Poppins"/>
          <w:bCs/>
          <w:sz w:val="36"/>
          <w:szCs w:val="24"/>
          <w:lang w:val="el-GR"/>
        </w:rPr>
        <w:t xml:space="preserve"> </w:t>
      </w:r>
      <w:r w:rsidR="000F7F34" w:rsidRPr="007C238B">
        <w:rPr>
          <w:rFonts w:cs="Poppins"/>
          <w:bCs/>
          <w:sz w:val="36"/>
          <w:szCs w:val="24"/>
          <w:lang w:val="el-GR"/>
        </w:rPr>
        <w:t xml:space="preserve">2: </w:t>
      </w:r>
      <w:r w:rsidR="000F7F34" w:rsidRPr="007C238B">
        <w:rPr>
          <w:rFonts w:ascii="Cambria" w:hAnsi="Cambria" w:cs="Cambria"/>
          <w:bCs/>
          <w:sz w:val="36"/>
          <w:szCs w:val="24"/>
          <w:lang w:val="el-GR"/>
        </w:rPr>
        <w:t>Ψηφιακές</w:t>
      </w:r>
      <w:r w:rsidR="000F7F34" w:rsidRPr="007C238B">
        <w:rPr>
          <w:rFonts w:cs="Poppins"/>
          <w:bCs/>
          <w:sz w:val="36"/>
          <w:szCs w:val="24"/>
          <w:lang w:val="el-GR"/>
        </w:rPr>
        <w:t xml:space="preserve"> </w:t>
      </w:r>
      <w:r w:rsidR="000F7F34" w:rsidRPr="007C238B">
        <w:rPr>
          <w:rFonts w:ascii="Cambria" w:hAnsi="Cambria" w:cs="Cambria"/>
          <w:bCs/>
          <w:sz w:val="36"/>
          <w:szCs w:val="24"/>
          <w:lang w:val="el-GR"/>
        </w:rPr>
        <w:t>λύσεις</w:t>
      </w:r>
      <w:r w:rsidR="000F7F34" w:rsidRPr="007C238B">
        <w:rPr>
          <w:rFonts w:cs="Poppins"/>
          <w:bCs/>
          <w:sz w:val="36"/>
          <w:szCs w:val="24"/>
          <w:lang w:val="el-GR"/>
        </w:rPr>
        <w:t xml:space="preserve"> </w:t>
      </w:r>
      <w:r w:rsidR="000F7F34" w:rsidRPr="007C238B">
        <w:rPr>
          <w:rFonts w:ascii="Cambria" w:hAnsi="Cambria" w:cs="Cambria"/>
          <w:bCs/>
          <w:sz w:val="36"/>
          <w:szCs w:val="24"/>
          <w:lang w:val="el-GR"/>
        </w:rPr>
        <w:t>για</w:t>
      </w:r>
      <w:r w:rsidR="000F7F34" w:rsidRPr="007C238B">
        <w:rPr>
          <w:rFonts w:cs="Poppins"/>
          <w:bCs/>
          <w:sz w:val="36"/>
          <w:szCs w:val="24"/>
          <w:lang w:val="el-GR"/>
        </w:rPr>
        <w:t xml:space="preserve"> π</w:t>
      </w:r>
      <w:r w:rsidR="000F7F34" w:rsidRPr="007C238B">
        <w:rPr>
          <w:rFonts w:ascii="Cambria" w:hAnsi="Cambria" w:cs="Cambria"/>
          <w:bCs/>
          <w:sz w:val="36"/>
          <w:szCs w:val="24"/>
          <w:lang w:val="el-GR"/>
        </w:rPr>
        <w:t>ροσβασιμότητα</w:t>
      </w:r>
    </w:p>
    <w:p w14:paraId="4A72EFBD" w14:textId="6B658B79" w:rsidR="000F7F34" w:rsidRPr="007C238B" w:rsidRDefault="007C238B" w:rsidP="000F7F34">
      <w:pPr>
        <w:ind w:firstLine="0"/>
        <w:jc w:val="center"/>
        <w:rPr>
          <w:rFonts w:cs="Poppins"/>
          <w:bCs/>
          <w:sz w:val="32"/>
          <w:szCs w:val="32"/>
          <w:lang w:val="el-GR"/>
        </w:rPr>
      </w:pPr>
      <w:r w:rsidRPr="007C238B">
        <w:rPr>
          <w:rFonts w:ascii="Cambria" w:hAnsi="Cambria" w:cs="Cambria"/>
          <w:bCs/>
          <w:sz w:val="32"/>
          <w:szCs w:val="32"/>
          <w:lang w:val="el-GR"/>
        </w:rPr>
        <w:t>Α</w:t>
      </w:r>
      <w:r w:rsidR="000F7F34" w:rsidRPr="007C238B">
        <w:rPr>
          <w:rFonts w:cs="Poppins"/>
          <w:bCs/>
          <w:sz w:val="32"/>
          <w:szCs w:val="32"/>
          <w:lang w:val="el-GR"/>
        </w:rPr>
        <w:t>π</w:t>
      </w:r>
      <w:r w:rsidR="000F7F34" w:rsidRPr="007C238B">
        <w:rPr>
          <w:rFonts w:ascii="Cambria" w:hAnsi="Cambria" w:cs="Cambria"/>
          <w:bCs/>
          <w:sz w:val="32"/>
          <w:szCs w:val="32"/>
          <w:lang w:val="el-GR"/>
        </w:rPr>
        <w:t>λο</w:t>
      </w:r>
      <w:r w:rsidR="000F7F34" w:rsidRPr="007C238B">
        <w:rPr>
          <w:rFonts w:cs="Poppins"/>
          <w:bCs/>
          <w:sz w:val="32"/>
          <w:szCs w:val="32"/>
          <w:lang w:val="el-GR"/>
        </w:rPr>
        <w:t>π</w:t>
      </w:r>
      <w:r w:rsidR="000F7F34" w:rsidRPr="007C238B">
        <w:rPr>
          <w:rFonts w:ascii="Cambria" w:hAnsi="Cambria" w:cs="Cambria"/>
          <w:bCs/>
          <w:sz w:val="32"/>
          <w:szCs w:val="32"/>
          <w:lang w:val="el-GR"/>
        </w:rPr>
        <w:t>οιημένοι</w:t>
      </w:r>
      <w:r w:rsidR="000F7F34" w:rsidRPr="007C238B">
        <w:rPr>
          <w:rFonts w:cs="Poppins"/>
          <w:bCs/>
          <w:sz w:val="32"/>
          <w:szCs w:val="32"/>
          <w:lang w:val="el-GR"/>
        </w:rPr>
        <w:t xml:space="preserve"> </w:t>
      </w:r>
      <w:r w:rsidR="000F7F34" w:rsidRPr="007C238B">
        <w:rPr>
          <w:rFonts w:ascii="Cambria" w:hAnsi="Cambria" w:cs="Cambria"/>
          <w:bCs/>
          <w:sz w:val="32"/>
          <w:szCs w:val="32"/>
          <w:lang w:val="el-GR"/>
        </w:rPr>
        <w:t>κατάλογοι</w:t>
      </w:r>
      <w:r w:rsidR="000F7F34" w:rsidRPr="007C238B">
        <w:rPr>
          <w:rFonts w:cs="Poppins"/>
          <w:bCs/>
          <w:sz w:val="32"/>
          <w:szCs w:val="32"/>
          <w:lang w:val="el-GR"/>
        </w:rPr>
        <w:t xml:space="preserve"> </w:t>
      </w:r>
      <w:r w:rsidR="000F7F34" w:rsidRPr="007C238B">
        <w:rPr>
          <w:rFonts w:ascii="Cambria" w:hAnsi="Cambria" w:cs="Cambria"/>
          <w:bCs/>
          <w:sz w:val="32"/>
          <w:szCs w:val="32"/>
          <w:lang w:val="el-GR"/>
        </w:rPr>
        <w:t>ελέγχου</w:t>
      </w:r>
      <w:r w:rsidR="000F7F34" w:rsidRPr="007C238B">
        <w:rPr>
          <w:rFonts w:cs="Poppins"/>
          <w:bCs/>
          <w:sz w:val="32"/>
          <w:szCs w:val="32"/>
          <w:lang w:val="el-GR"/>
        </w:rPr>
        <w:t xml:space="preserve"> </w:t>
      </w:r>
      <w:r w:rsidR="000F7F34" w:rsidRPr="007C238B">
        <w:rPr>
          <w:rFonts w:ascii="Cambria" w:hAnsi="Cambria" w:cs="Cambria"/>
          <w:bCs/>
          <w:sz w:val="32"/>
          <w:szCs w:val="32"/>
          <w:lang w:val="el-GR"/>
        </w:rPr>
        <w:t>και</w:t>
      </w:r>
      <w:r w:rsidR="000F7F34" w:rsidRPr="007C238B">
        <w:rPr>
          <w:rFonts w:cs="Poppins"/>
          <w:bCs/>
          <w:sz w:val="32"/>
          <w:szCs w:val="32"/>
          <w:lang w:val="el-GR"/>
        </w:rPr>
        <w:t xml:space="preserve"> </w:t>
      </w:r>
      <w:r w:rsidR="000F7F34" w:rsidRPr="007C238B">
        <w:rPr>
          <w:rFonts w:ascii="Cambria" w:hAnsi="Cambria" w:cs="Cambria"/>
          <w:bCs/>
          <w:sz w:val="32"/>
          <w:szCs w:val="32"/>
          <w:lang w:val="el-GR"/>
        </w:rPr>
        <w:t>εργαλεία</w:t>
      </w:r>
      <w:r w:rsidR="000F7F34" w:rsidRPr="007C238B">
        <w:rPr>
          <w:rFonts w:cs="Poppins"/>
          <w:bCs/>
          <w:sz w:val="32"/>
          <w:szCs w:val="32"/>
          <w:lang w:val="el-GR"/>
        </w:rPr>
        <w:t xml:space="preserve"> </w:t>
      </w:r>
      <w:r w:rsidR="000F7F34" w:rsidRPr="007C238B">
        <w:rPr>
          <w:rFonts w:ascii="Cambria" w:hAnsi="Cambria" w:cs="Cambria"/>
          <w:bCs/>
          <w:sz w:val="32"/>
          <w:szCs w:val="32"/>
          <w:lang w:val="el-GR"/>
        </w:rPr>
        <w:t>συμμόρφωσης</w:t>
      </w:r>
      <w:r w:rsidRPr="007C238B">
        <w:rPr>
          <w:rFonts w:cs="Poppins"/>
          <w:bCs/>
          <w:sz w:val="32"/>
          <w:szCs w:val="32"/>
          <w:lang w:val="el-GR"/>
        </w:rPr>
        <w:t xml:space="preserve"> </w:t>
      </w:r>
      <w:r w:rsidRPr="007C238B">
        <w:rPr>
          <w:rFonts w:cs="Poppins"/>
          <w:bCs/>
          <w:sz w:val="32"/>
          <w:szCs w:val="32"/>
          <w:lang w:val="el-GR"/>
        </w:rPr>
        <w:t>WCAG 2.2</w:t>
      </w:r>
    </w:p>
    <w:bookmarkEnd w:id="2"/>
    <w:p w14:paraId="460A7C0F" w14:textId="7B46A0FA" w:rsidR="00146A1B" w:rsidRPr="007C238B" w:rsidRDefault="007C238B" w:rsidP="0093076D">
      <w:pPr>
        <w:ind w:firstLine="0"/>
        <w:jc w:val="center"/>
        <w:rPr>
          <w:rFonts w:cs="Poppins"/>
          <w:bCs/>
          <w:sz w:val="32"/>
          <w:szCs w:val="32"/>
          <w:lang w:val="el-GR"/>
        </w:rPr>
      </w:pPr>
      <w:r w:rsidRPr="007C238B">
        <w:rPr>
          <w:rFonts w:ascii="Cambria" w:hAnsi="Cambria" w:cs="Cambria"/>
          <w:bCs/>
          <w:sz w:val="32"/>
          <w:szCs w:val="32"/>
          <w:lang w:val="el-GR"/>
        </w:rPr>
        <w:t>Αξιολόγηση</w:t>
      </w:r>
      <w:r w:rsidR="0093076D" w:rsidRPr="007C238B">
        <w:rPr>
          <w:rFonts w:cs="Poppins"/>
          <w:bCs/>
          <w:sz w:val="32"/>
          <w:szCs w:val="32"/>
          <w:lang w:val="el-GR"/>
        </w:rPr>
        <w:t xml:space="preserve"> </w:t>
      </w:r>
      <w:r w:rsidR="0093076D" w:rsidRPr="007C238B">
        <w:rPr>
          <w:rFonts w:ascii="Cambria" w:hAnsi="Cambria" w:cs="Cambria"/>
          <w:bCs/>
          <w:sz w:val="32"/>
          <w:szCs w:val="32"/>
          <w:lang w:val="el-GR"/>
        </w:rPr>
        <w:t>της</w:t>
      </w:r>
      <w:r w:rsidR="0093076D" w:rsidRPr="007C238B">
        <w:rPr>
          <w:rFonts w:cs="Poppins"/>
          <w:bCs/>
          <w:sz w:val="32"/>
          <w:szCs w:val="32"/>
          <w:lang w:val="el-GR"/>
        </w:rPr>
        <w:t xml:space="preserve"> π</w:t>
      </w:r>
      <w:r w:rsidR="0093076D" w:rsidRPr="007C238B">
        <w:rPr>
          <w:rFonts w:ascii="Cambria" w:hAnsi="Cambria" w:cs="Cambria"/>
          <w:bCs/>
          <w:sz w:val="32"/>
          <w:szCs w:val="32"/>
          <w:lang w:val="el-GR"/>
        </w:rPr>
        <w:t>ροσβασιμότητας</w:t>
      </w:r>
      <w:r w:rsidR="0093076D" w:rsidRPr="007C238B">
        <w:rPr>
          <w:rFonts w:cs="Poppins"/>
          <w:bCs/>
          <w:sz w:val="32"/>
          <w:szCs w:val="32"/>
          <w:lang w:val="el-GR"/>
        </w:rPr>
        <w:t xml:space="preserve"> </w:t>
      </w:r>
      <w:r w:rsidR="0093076D" w:rsidRPr="007C238B">
        <w:rPr>
          <w:rFonts w:ascii="Cambria" w:hAnsi="Cambria" w:cs="Cambria"/>
          <w:bCs/>
          <w:sz w:val="32"/>
          <w:szCs w:val="32"/>
          <w:lang w:val="el-GR"/>
        </w:rPr>
        <w:t>ενός</w:t>
      </w:r>
      <w:r w:rsidR="0093076D" w:rsidRPr="007C238B">
        <w:rPr>
          <w:rFonts w:cs="Poppins"/>
          <w:bCs/>
          <w:sz w:val="32"/>
          <w:szCs w:val="32"/>
          <w:lang w:val="el-GR"/>
        </w:rPr>
        <w:t xml:space="preserve"> </w:t>
      </w:r>
      <w:r w:rsidR="0093076D" w:rsidRPr="007C238B">
        <w:rPr>
          <w:rFonts w:ascii="Cambria" w:hAnsi="Cambria" w:cs="Cambria"/>
          <w:bCs/>
          <w:sz w:val="32"/>
          <w:szCs w:val="32"/>
          <w:lang w:val="el-GR"/>
        </w:rPr>
        <w:t>ιστότο</w:t>
      </w:r>
      <w:r w:rsidR="0093076D" w:rsidRPr="007C238B">
        <w:rPr>
          <w:rFonts w:cs="Poppins"/>
          <w:bCs/>
          <w:sz w:val="32"/>
          <w:szCs w:val="32"/>
          <w:lang w:val="el-GR"/>
        </w:rPr>
        <w:t>π</w:t>
      </w:r>
      <w:r w:rsidR="0093076D" w:rsidRPr="007C238B">
        <w:rPr>
          <w:rFonts w:ascii="Cambria" w:hAnsi="Cambria" w:cs="Cambria"/>
          <w:bCs/>
          <w:sz w:val="32"/>
          <w:szCs w:val="32"/>
          <w:lang w:val="el-GR"/>
        </w:rPr>
        <w:t>ου</w:t>
      </w:r>
    </w:p>
    <w:p w14:paraId="5FF883CD" w14:textId="763917D9" w:rsidR="00A13208" w:rsidRPr="007C238B" w:rsidRDefault="00A13208" w:rsidP="00146A1B">
      <w:pPr>
        <w:spacing w:before="0" w:after="0"/>
        <w:ind w:firstLine="0"/>
        <w:jc w:val="center"/>
        <w:rPr>
          <w:rFonts w:cs="Poppins"/>
          <w:bCs/>
          <w:sz w:val="32"/>
          <w:szCs w:val="32"/>
          <w:lang w:val="el-GR"/>
        </w:rPr>
      </w:pPr>
      <w:r w:rsidRPr="007C238B">
        <w:rPr>
          <w:rFonts w:ascii="Cambria" w:hAnsi="Cambria" w:cs="Cambria"/>
          <w:bCs/>
          <w:sz w:val="32"/>
          <w:szCs w:val="32"/>
          <w:lang w:val="el-GR"/>
        </w:rPr>
        <w:t>Λίστα</w:t>
      </w:r>
      <w:r w:rsidRPr="007C238B">
        <w:rPr>
          <w:rFonts w:cs="Poppins"/>
          <w:bCs/>
          <w:sz w:val="32"/>
          <w:szCs w:val="32"/>
          <w:lang w:val="el-GR"/>
        </w:rPr>
        <w:t xml:space="preserve"> </w:t>
      </w:r>
      <w:r w:rsidRPr="007C238B">
        <w:rPr>
          <w:rFonts w:ascii="Cambria" w:hAnsi="Cambria" w:cs="Cambria"/>
          <w:bCs/>
          <w:sz w:val="32"/>
          <w:szCs w:val="32"/>
          <w:lang w:val="el-GR"/>
        </w:rPr>
        <w:t>ελέγχου</w:t>
      </w:r>
      <w:r w:rsidRPr="007C238B">
        <w:rPr>
          <w:rFonts w:cs="Poppins"/>
          <w:bCs/>
          <w:sz w:val="32"/>
          <w:szCs w:val="32"/>
          <w:lang w:val="el-GR"/>
        </w:rPr>
        <w:t xml:space="preserve"> </w:t>
      </w:r>
      <w:r w:rsidRPr="007C238B">
        <w:rPr>
          <w:rFonts w:ascii="Cambria" w:hAnsi="Cambria" w:cs="Cambria"/>
          <w:bCs/>
          <w:sz w:val="32"/>
          <w:szCs w:val="32"/>
          <w:lang w:val="el-GR"/>
        </w:rPr>
        <w:t>αυτοαξιολόγησης</w:t>
      </w:r>
    </w:p>
    <w:p w14:paraId="1B854983" w14:textId="77777777" w:rsidR="00A13208" w:rsidRPr="007C238B" w:rsidRDefault="00A13208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  <w:bookmarkStart w:id="3" w:name="_Hlk186318967"/>
      <w:bookmarkEnd w:id="0"/>
      <w:bookmarkEnd w:id="1"/>
    </w:p>
    <w:p w14:paraId="27DDB62C" w14:textId="77777777" w:rsidR="008E211B" w:rsidRPr="007C238B" w:rsidRDefault="008E211B" w:rsidP="00AB7C34">
      <w:pPr>
        <w:spacing w:line="276" w:lineRule="auto"/>
        <w:ind w:firstLine="0"/>
        <w:rPr>
          <w:rFonts w:cs="Poppins"/>
          <w:b/>
          <w:bCs/>
          <w:color w:val="3E762A"/>
          <w:lang w:val="el-GR"/>
        </w:rPr>
      </w:pPr>
    </w:p>
    <w:p w14:paraId="5752027F" w14:textId="6361DAAA" w:rsidR="00F00116" w:rsidRPr="007C238B" w:rsidRDefault="00F00116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  <w:r w:rsidRPr="007C238B">
        <w:rPr>
          <w:rFonts w:ascii="Cambria" w:hAnsi="Cambria" w:cs="Cambria"/>
          <w:b/>
          <w:bCs/>
          <w:color w:val="3E762A"/>
          <w:lang w:val="el-GR"/>
        </w:rPr>
        <w:t>Α</w:t>
      </w:r>
      <w:r w:rsidRPr="007C238B">
        <w:rPr>
          <w:rFonts w:cs="Poppins"/>
          <w:b/>
          <w:bCs/>
          <w:color w:val="3E762A"/>
          <w:lang w:val="el-GR"/>
        </w:rPr>
        <w:t>π</w:t>
      </w:r>
      <w:r w:rsidRPr="007C238B">
        <w:rPr>
          <w:rFonts w:ascii="Cambria" w:hAnsi="Cambria" w:cs="Cambria"/>
          <w:b/>
          <w:bCs/>
          <w:color w:val="3E762A"/>
          <w:lang w:val="el-GR"/>
        </w:rPr>
        <w:t>ο</w:t>
      </w:r>
      <w:r w:rsidRPr="007C238B">
        <w:rPr>
          <w:rFonts w:cs="Poppins"/>
          <w:b/>
          <w:bCs/>
          <w:color w:val="3E762A"/>
          <w:lang w:val="el-GR"/>
        </w:rPr>
        <w:t>π</w:t>
      </w:r>
      <w:r w:rsidRPr="007C238B">
        <w:rPr>
          <w:rFonts w:ascii="Cambria" w:hAnsi="Cambria" w:cs="Cambria"/>
          <w:b/>
          <w:bCs/>
          <w:color w:val="3E762A"/>
          <w:lang w:val="el-GR"/>
        </w:rPr>
        <w:t>οίηση</w:t>
      </w:r>
      <w:r w:rsidRPr="007C238B">
        <w:rPr>
          <w:rFonts w:cs="Poppins"/>
          <w:b/>
          <w:bCs/>
          <w:color w:val="3E762A"/>
          <w:lang w:val="el-GR"/>
        </w:rPr>
        <w:t xml:space="preserve"> </w:t>
      </w:r>
    </w:p>
    <w:p w14:paraId="56DCB320" w14:textId="1B2490C1" w:rsidR="008A0453" w:rsidRPr="007C238B" w:rsidRDefault="008A0453" w:rsidP="005F5585">
      <w:pPr>
        <w:spacing w:line="276" w:lineRule="auto"/>
        <w:ind w:firstLine="14"/>
        <w:rPr>
          <w:rFonts w:cs="Poppins"/>
          <w:i/>
          <w:iCs/>
          <w:color w:val="000000"/>
          <w:lang w:val="el-GR"/>
        </w:rPr>
      </w:pPr>
      <w:bookmarkStart w:id="4" w:name="_Toc183511817"/>
      <w:r w:rsidRPr="007C238B">
        <w:rPr>
          <w:rFonts w:ascii="Cambria" w:hAnsi="Cambria" w:cs="Cambria"/>
          <w:i/>
          <w:iCs/>
          <w:color w:val="000000"/>
          <w:lang w:val="el-GR"/>
        </w:rPr>
        <w:t>Χρηματοδοτείται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α</w:t>
      </w:r>
      <w:r w:rsidRPr="007C238B">
        <w:rPr>
          <w:rFonts w:cs="Poppins"/>
          <w:i/>
          <w:iCs/>
          <w:color w:val="000000"/>
          <w:lang w:val="el-GR"/>
        </w:rPr>
        <w:t>π</w:t>
      </w:r>
      <w:r w:rsidRPr="007C238B">
        <w:rPr>
          <w:rFonts w:ascii="Cambria" w:hAnsi="Cambria" w:cs="Cambria"/>
          <w:i/>
          <w:iCs/>
          <w:color w:val="000000"/>
          <w:lang w:val="el-GR"/>
        </w:rPr>
        <w:t>ό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την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Ευρω</w:t>
      </w:r>
      <w:r w:rsidRPr="007C238B">
        <w:rPr>
          <w:rFonts w:cs="Poppins"/>
          <w:i/>
          <w:iCs/>
          <w:color w:val="000000"/>
          <w:lang w:val="el-GR"/>
        </w:rPr>
        <w:t>π</w:t>
      </w:r>
      <w:r w:rsidRPr="007C238B">
        <w:rPr>
          <w:rFonts w:ascii="Cambria" w:hAnsi="Cambria" w:cs="Cambria"/>
          <w:i/>
          <w:iCs/>
          <w:color w:val="000000"/>
          <w:lang w:val="el-GR"/>
        </w:rPr>
        <w:t>αϊκή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Ένωση</w:t>
      </w:r>
      <w:r w:rsidRPr="007C238B">
        <w:rPr>
          <w:rFonts w:cs="Poppins"/>
          <w:i/>
          <w:iCs/>
          <w:color w:val="000000"/>
          <w:lang w:val="el-GR"/>
        </w:rPr>
        <w:t xml:space="preserve">. </w:t>
      </w:r>
      <w:r w:rsidRPr="007C238B">
        <w:rPr>
          <w:rFonts w:ascii="Cambria" w:hAnsi="Cambria" w:cs="Cambria"/>
          <w:i/>
          <w:iCs/>
          <w:color w:val="000000"/>
          <w:lang w:val="el-GR"/>
        </w:rPr>
        <w:t>Ωστόσο</w:t>
      </w:r>
      <w:r w:rsidRPr="007C238B">
        <w:rPr>
          <w:rFonts w:cs="Poppins"/>
          <w:i/>
          <w:iCs/>
          <w:color w:val="000000"/>
          <w:lang w:val="el-GR"/>
        </w:rPr>
        <w:t xml:space="preserve">, </w:t>
      </w:r>
      <w:r w:rsidRPr="007C238B">
        <w:rPr>
          <w:rFonts w:ascii="Cambria" w:hAnsi="Cambria" w:cs="Cambria"/>
          <w:i/>
          <w:iCs/>
          <w:color w:val="000000"/>
          <w:lang w:val="el-GR"/>
        </w:rPr>
        <w:t>οι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α</w:t>
      </w:r>
      <w:r w:rsidRPr="007C238B">
        <w:rPr>
          <w:rFonts w:cs="Poppins"/>
          <w:i/>
          <w:iCs/>
          <w:color w:val="000000"/>
          <w:lang w:val="el-GR"/>
        </w:rPr>
        <w:t>π</w:t>
      </w:r>
      <w:r w:rsidRPr="007C238B">
        <w:rPr>
          <w:rFonts w:ascii="Cambria" w:hAnsi="Cambria" w:cs="Cambria"/>
          <w:i/>
          <w:iCs/>
          <w:color w:val="000000"/>
          <w:lang w:val="el-GR"/>
        </w:rPr>
        <w:t>όψεις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και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οι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γνώμες</w:t>
      </w:r>
      <w:r w:rsidRPr="007C238B">
        <w:rPr>
          <w:rFonts w:cs="Poppins"/>
          <w:i/>
          <w:iCs/>
          <w:color w:val="000000"/>
          <w:lang w:val="el-GR"/>
        </w:rPr>
        <w:t xml:space="preserve"> π</w:t>
      </w:r>
      <w:r w:rsidRPr="007C238B">
        <w:rPr>
          <w:rFonts w:ascii="Cambria" w:hAnsi="Cambria" w:cs="Cambria"/>
          <w:i/>
          <w:iCs/>
          <w:color w:val="000000"/>
          <w:lang w:val="el-GR"/>
        </w:rPr>
        <w:t>ου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εκφράζονται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είναι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α</w:t>
      </w:r>
      <w:r w:rsidRPr="007C238B">
        <w:rPr>
          <w:rFonts w:cs="Poppins"/>
          <w:i/>
          <w:iCs/>
          <w:color w:val="000000"/>
          <w:lang w:val="el-GR"/>
        </w:rPr>
        <w:t>π</w:t>
      </w:r>
      <w:r w:rsidRPr="007C238B">
        <w:rPr>
          <w:rFonts w:ascii="Cambria" w:hAnsi="Cambria" w:cs="Cambria"/>
          <w:i/>
          <w:iCs/>
          <w:color w:val="000000"/>
          <w:lang w:val="el-GR"/>
        </w:rPr>
        <w:t>οκλειστικά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αυτές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του</w:t>
      </w:r>
      <w:r w:rsidRPr="007C238B">
        <w:rPr>
          <w:rFonts w:cs="Poppins"/>
          <w:i/>
          <w:iCs/>
          <w:color w:val="000000"/>
          <w:lang w:val="el-GR"/>
        </w:rPr>
        <w:t>/</w:t>
      </w:r>
      <w:r w:rsidRPr="007C238B">
        <w:rPr>
          <w:rFonts w:ascii="Cambria" w:hAnsi="Cambria" w:cs="Cambria"/>
          <w:i/>
          <w:iCs/>
          <w:color w:val="000000"/>
          <w:lang w:val="el-GR"/>
        </w:rPr>
        <w:t>των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συγγραφέα</w:t>
      </w:r>
      <w:r w:rsidRPr="007C238B">
        <w:rPr>
          <w:rFonts w:cs="Poppins"/>
          <w:i/>
          <w:iCs/>
          <w:color w:val="000000"/>
          <w:lang w:val="el-GR"/>
        </w:rPr>
        <w:t>/</w:t>
      </w:r>
      <w:r w:rsidRPr="007C238B">
        <w:rPr>
          <w:rFonts w:ascii="Cambria" w:hAnsi="Cambria" w:cs="Cambria"/>
          <w:i/>
          <w:iCs/>
          <w:color w:val="000000"/>
          <w:lang w:val="el-GR"/>
        </w:rPr>
        <w:t>συγγραφέων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και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δεν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αντανακλούν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α</w:t>
      </w:r>
      <w:r w:rsidRPr="007C238B">
        <w:rPr>
          <w:rFonts w:cs="Poppins"/>
          <w:i/>
          <w:iCs/>
          <w:color w:val="000000"/>
          <w:lang w:val="el-GR"/>
        </w:rPr>
        <w:t>π</w:t>
      </w:r>
      <w:r w:rsidRPr="007C238B">
        <w:rPr>
          <w:rFonts w:ascii="Cambria" w:hAnsi="Cambria" w:cs="Cambria"/>
          <w:i/>
          <w:iCs/>
          <w:color w:val="000000"/>
          <w:lang w:val="el-GR"/>
        </w:rPr>
        <w:t>αραίτητα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αυτές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της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Ευρω</w:t>
      </w:r>
      <w:r w:rsidRPr="007C238B">
        <w:rPr>
          <w:rFonts w:cs="Poppins"/>
          <w:i/>
          <w:iCs/>
          <w:color w:val="000000"/>
          <w:lang w:val="el-GR"/>
        </w:rPr>
        <w:t>π</w:t>
      </w:r>
      <w:r w:rsidRPr="007C238B">
        <w:rPr>
          <w:rFonts w:ascii="Cambria" w:hAnsi="Cambria" w:cs="Cambria"/>
          <w:i/>
          <w:iCs/>
          <w:color w:val="000000"/>
          <w:lang w:val="el-GR"/>
        </w:rPr>
        <w:t>αϊκής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Ένωσης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ή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του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Ευρω</w:t>
      </w:r>
      <w:r w:rsidRPr="007C238B">
        <w:rPr>
          <w:rFonts w:cs="Poppins"/>
          <w:i/>
          <w:iCs/>
          <w:color w:val="000000"/>
          <w:lang w:val="el-GR"/>
        </w:rPr>
        <w:t>π</w:t>
      </w:r>
      <w:r w:rsidRPr="007C238B">
        <w:rPr>
          <w:rFonts w:ascii="Cambria" w:hAnsi="Cambria" w:cs="Cambria"/>
          <w:i/>
          <w:iCs/>
          <w:color w:val="000000"/>
          <w:lang w:val="el-GR"/>
        </w:rPr>
        <w:t>αϊκού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Συμβουλίου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Καινοτομίας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και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του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Εκτελεστικού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Οργανισμού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για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τις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ΜΜΕ</w:t>
      </w:r>
      <w:r w:rsidRPr="007C238B">
        <w:rPr>
          <w:rFonts w:cs="Poppins"/>
          <w:i/>
          <w:iCs/>
          <w:color w:val="000000"/>
          <w:lang w:val="el-GR"/>
        </w:rPr>
        <w:t xml:space="preserve"> (EISMEA). </w:t>
      </w:r>
      <w:r w:rsidRPr="007C238B">
        <w:rPr>
          <w:rFonts w:ascii="Cambria" w:hAnsi="Cambria" w:cs="Cambria"/>
          <w:i/>
          <w:iCs/>
          <w:color w:val="000000"/>
          <w:lang w:val="el-GR"/>
        </w:rPr>
        <w:t>Ούτε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η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Ευρω</w:t>
      </w:r>
      <w:r w:rsidRPr="007C238B">
        <w:rPr>
          <w:rFonts w:cs="Poppins"/>
          <w:i/>
          <w:iCs/>
          <w:color w:val="000000"/>
          <w:lang w:val="el-GR"/>
        </w:rPr>
        <w:t>π</w:t>
      </w:r>
      <w:r w:rsidRPr="007C238B">
        <w:rPr>
          <w:rFonts w:ascii="Cambria" w:hAnsi="Cambria" w:cs="Cambria"/>
          <w:i/>
          <w:iCs/>
          <w:color w:val="000000"/>
          <w:lang w:val="el-GR"/>
        </w:rPr>
        <w:t>αϊκή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Ένωση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ούτε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η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αρχή</w:t>
      </w:r>
      <w:r w:rsidRPr="007C238B">
        <w:rPr>
          <w:rFonts w:cs="Poppins"/>
          <w:i/>
          <w:iCs/>
          <w:color w:val="000000"/>
          <w:lang w:val="el-GR"/>
        </w:rPr>
        <w:t xml:space="preserve"> π</w:t>
      </w:r>
      <w:r w:rsidRPr="007C238B">
        <w:rPr>
          <w:rFonts w:ascii="Cambria" w:hAnsi="Cambria" w:cs="Cambria"/>
          <w:i/>
          <w:iCs/>
          <w:color w:val="000000"/>
          <w:lang w:val="el-GR"/>
        </w:rPr>
        <w:t>ου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χορηγεί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τη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χρηματοδότηση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μ</w:t>
      </w:r>
      <w:r w:rsidRPr="007C238B">
        <w:rPr>
          <w:rFonts w:cs="Poppins"/>
          <w:i/>
          <w:iCs/>
          <w:color w:val="000000"/>
          <w:lang w:val="el-GR"/>
        </w:rPr>
        <w:t>π</w:t>
      </w:r>
      <w:r w:rsidRPr="007C238B">
        <w:rPr>
          <w:rFonts w:ascii="Cambria" w:hAnsi="Cambria" w:cs="Cambria"/>
          <w:i/>
          <w:iCs/>
          <w:color w:val="000000"/>
          <w:lang w:val="el-GR"/>
        </w:rPr>
        <w:t>ορούν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να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θεωρηθούν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υ</w:t>
      </w:r>
      <w:r w:rsidRPr="007C238B">
        <w:rPr>
          <w:rFonts w:cs="Poppins"/>
          <w:i/>
          <w:iCs/>
          <w:color w:val="000000"/>
          <w:lang w:val="el-GR"/>
        </w:rPr>
        <w:t>π</w:t>
      </w:r>
      <w:r w:rsidRPr="007C238B">
        <w:rPr>
          <w:rFonts w:ascii="Cambria" w:hAnsi="Cambria" w:cs="Cambria"/>
          <w:i/>
          <w:iCs/>
          <w:color w:val="000000"/>
          <w:lang w:val="el-GR"/>
        </w:rPr>
        <w:t>εύθυνες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για</w:t>
      </w:r>
      <w:r w:rsidRPr="007C238B">
        <w:rPr>
          <w:rFonts w:cs="Poppins"/>
          <w:i/>
          <w:iCs/>
          <w:color w:val="000000"/>
          <w:lang w:val="el-GR"/>
        </w:rPr>
        <w:t xml:space="preserve"> </w:t>
      </w:r>
      <w:r w:rsidRPr="007C238B">
        <w:rPr>
          <w:rFonts w:ascii="Cambria" w:hAnsi="Cambria" w:cs="Cambria"/>
          <w:i/>
          <w:iCs/>
          <w:color w:val="000000"/>
          <w:lang w:val="el-GR"/>
        </w:rPr>
        <w:t>αυτές</w:t>
      </w:r>
      <w:r w:rsidRPr="007C238B">
        <w:rPr>
          <w:rFonts w:cs="Poppins"/>
          <w:i/>
          <w:iCs/>
          <w:color w:val="000000"/>
          <w:lang w:val="el-GR"/>
        </w:rPr>
        <w:t xml:space="preserve">. </w:t>
      </w:r>
    </w:p>
    <w:bookmarkEnd w:id="3"/>
    <w:p w14:paraId="216BDD3D" w14:textId="77777777" w:rsidR="008A0453" w:rsidRPr="007C238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76CBB15C" w14:textId="77777777" w:rsidR="008A0453" w:rsidRPr="007C238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0409E60D" w14:textId="77777777" w:rsidR="008A0453" w:rsidRPr="007C238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74D63495" w14:textId="77777777" w:rsidR="008A0453" w:rsidRPr="007C238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286C036" w14:textId="77777777" w:rsidR="008A0453" w:rsidRPr="007C238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9371733" w14:textId="77777777" w:rsidR="008A0453" w:rsidRPr="007C238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883561D" w14:textId="77777777" w:rsidR="008A0453" w:rsidRPr="007C238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AF3209C" w14:textId="77777777" w:rsidR="008A0453" w:rsidRPr="007C238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3121717A" w14:textId="77777777" w:rsidR="008A0453" w:rsidRPr="007C238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48AC72F" w14:textId="77777777" w:rsidR="008A0453" w:rsidRPr="007C238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01C750D8" w14:textId="77777777" w:rsidR="008A0453" w:rsidRPr="007C238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4093097" w14:textId="77777777" w:rsidR="008A0453" w:rsidRPr="007C238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1BBBE95" w14:textId="77777777" w:rsidR="008A0453" w:rsidRPr="007C238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490DA600" w14:textId="77777777" w:rsidR="008A0453" w:rsidRPr="007C238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1E760A3F" w14:textId="77777777" w:rsidR="008A0453" w:rsidRPr="007C238B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19B1E2C3" w14:textId="4B5BBBCA" w:rsidR="00D47453" w:rsidRPr="007C238B" w:rsidRDefault="00D47453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  <w:bookmarkStart w:id="5" w:name="_Toc183511818"/>
      <w:bookmarkEnd w:id="4"/>
    </w:p>
    <w:p w14:paraId="4A90C551" w14:textId="77777777" w:rsidR="00A13208" w:rsidRPr="007C238B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11A0AF32" w14:textId="77777777" w:rsidR="00A13208" w:rsidRPr="007C238B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3035905F" w14:textId="77777777" w:rsidR="00A13208" w:rsidRPr="007C238B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21EFF82D" w14:textId="77777777" w:rsidR="00A13208" w:rsidRPr="007C238B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1B4EB32F" w14:textId="77777777" w:rsidR="00A13208" w:rsidRPr="007C238B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5546DE68" w14:textId="77777777" w:rsidR="00A13208" w:rsidRPr="007C238B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2BADBDDA" w14:textId="77777777" w:rsidR="00A13208" w:rsidRPr="007C238B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bookmarkEnd w:id="5"/>
    <w:p w14:paraId="0BC5C480" w14:textId="763BF8AD" w:rsidR="00146A1B" w:rsidRPr="007C238B" w:rsidRDefault="00A13208" w:rsidP="00AB7C34">
      <w:pPr>
        <w:pStyle w:val="Heading1"/>
        <w:numPr>
          <w:ilvl w:val="0"/>
          <w:numId w:val="4"/>
        </w:numPr>
        <w:spacing w:line="276" w:lineRule="auto"/>
        <w:ind w:left="357" w:hanging="357"/>
        <w:rPr>
          <w:rFonts w:cs="Poppins"/>
          <w:lang w:val="el-GR"/>
        </w:rPr>
      </w:pPr>
      <w:r w:rsidRPr="007C238B">
        <w:rPr>
          <w:rFonts w:ascii="Cambria" w:hAnsi="Cambria" w:cs="Cambria"/>
          <w:lang w:val="el-GR"/>
        </w:rPr>
        <w:lastRenderedPageBreak/>
        <w:t>Λίστα</w:t>
      </w:r>
      <w:r w:rsidRPr="007C238B">
        <w:rPr>
          <w:rFonts w:cs="Poppins"/>
          <w:lang w:val="el-GR"/>
        </w:rPr>
        <w:t xml:space="preserve"> </w:t>
      </w:r>
      <w:r w:rsidRPr="007C238B">
        <w:rPr>
          <w:rFonts w:ascii="Cambria" w:hAnsi="Cambria" w:cs="Cambria"/>
          <w:lang w:val="el-GR"/>
        </w:rPr>
        <w:t>ελέγχου</w:t>
      </w:r>
      <w:r w:rsidRPr="007C238B">
        <w:rPr>
          <w:rFonts w:cs="Poppins"/>
          <w:lang w:val="el-GR"/>
        </w:rPr>
        <w:t xml:space="preserve"> </w:t>
      </w:r>
      <w:r w:rsidRPr="007C238B">
        <w:rPr>
          <w:rFonts w:ascii="Cambria" w:hAnsi="Cambria" w:cs="Cambria"/>
          <w:lang w:val="el-GR"/>
        </w:rPr>
        <w:t>αυτοαξιολόγησης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:rsidRPr="007C238B" w14:paraId="33F37897" w14:textId="77777777" w:rsidTr="00A13208">
        <w:tc>
          <w:tcPr>
            <w:tcW w:w="5382" w:type="dxa"/>
            <w:shd w:val="clear" w:color="auto" w:fill="3E762A"/>
            <w:vAlign w:val="center"/>
          </w:tcPr>
          <w:p w14:paraId="41AAD391" w14:textId="5B7CF5D2" w:rsidR="00A13208" w:rsidRPr="007C238B" w:rsidRDefault="00A13208" w:rsidP="00A13208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 w:rsidRPr="007C238B">
              <w:rPr>
                <w:rFonts w:ascii="Cambria" w:hAnsi="Cambria" w:cs="Cambria"/>
                <w:b/>
                <w:bCs/>
                <w:color w:val="FFFFFF" w:themeColor="background1"/>
                <w:sz w:val="20"/>
                <w:szCs w:val="20"/>
                <w:lang w:val="el-GR"/>
              </w:rPr>
              <w:t>Στοιχείο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06E5DD79" w14:textId="7323C6C0" w:rsidR="00A13208" w:rsidRPr="007C238B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 w:rsidRPr="007C238B">
              <w:rPr>
                <w:rFonts w:ascii="Cambria" w:hAnsi="Cambria" w:cs="Cambria"/>
                <w:b/>
                <w:bCs/>
                <w:color w:val="FFFFFF" w:themeColor="background1"/>
                <w:sz w:val="20"/>
                <w:szCs w:val="20"/>
                <w:lang w:val="el-GR"/>
              </w:rPr>
              <w:t>Ναι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518344CE" w14:textId="79C1022D" w:rsidR="00A13208" w:rsidRPr="007C238B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 w:rsidRPr="007C238B">
              <w:rPr>
                <w:rFonts w:ascii="Cambria" w:hAnsi="Cambria" w:cs="Cambria"/>
                <w:b/>
                <w:bCs/>
                <w:color w:val="FFFFFF" w:themeColor="background1"/>
                <w:sz w:val="20"/>
                <w:szCs w:val="20"/>
                <w:lang w:val="el-GR"/>
              </w:rPr>
              <w:t>Όχι</w:t>
            </w:r>
          </w:p>
        </w:tc>
      </w:tr>
      <w:tr w:rsidR="00A13208" w:rsidRPr="007C238B" w14:paraId="41D25338" w14:textId="77777777" w:rsidTr="00A13208">
        <w:tc>
          <w:tcPr>
            <w:tcW w:w="5382" w:type="dxa"/>
          </w:tcPr>
          <w:p w14:paraId="1E6605F6" w14:textId="3FCDDDE7" w:rsidR="00A13208" w:rsidRPr="007C238B" w:rsidRDefault="0093076D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Η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αρχική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σελίδα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π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ερνάει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το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WAVE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χωρίς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κρίσιμα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σφάλματα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>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9F1613E" w14:textId="78244746" w:rsidR="00A13208" w:rsidRPr="007C238B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7C238B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AFF5E52" w14:textId="6F189FF5" w:rsidR="00A13208" w:rsidRPr="007C238B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7C238B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  <w:tr w:rsidR="00A13208" w:rsidRPr="007C238B" w14:paraId="4AA98DB3" w14:textId="77777777" w:rsidTr="00A13208">
        <w:tc>
          <w:tcPr>
            <w:tcW w:w="5382" w:type="dxa"/>
          </w:tcPr>
          <w:p w14:paraId="3CCF669B" w14:textId="7656CB3B" w:rsidR="00A13208" w:rsidRPr="007C238B" w:rsidRDefault="007C238B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Η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σειρά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του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π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λήκτρου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Tab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αντιστοιχεί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στη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σειρά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π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ου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εμφανίζονται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τα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στοιχεία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στην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οθόνη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·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το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π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ερίγραμμα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εστίασης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είναι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π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άντα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ορατό</w:t>
            </w:r>
            <w:r w:rsidR="0093076D" w:rsidRPr="007C238B">
              <w:rPr>
                <w:rFonts w:cs="Poppins"/>
                <w:sz w:val="20"/>
                <w:szCs w:val="20"/>
                <w:lang w:val="el-GR"/>
              </w:rPr>
              <w:t>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7E6006A" w14:textId="07CA883B" w:rsidR="00A13208" w:rsidRPr="007C238B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7C238B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7BA02B49" w14:textId="4647A4C3" w:rsidR="00A13208" w:rsidRPr="007C238B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7C238B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  <w:tr w:rsidR="00A13208" w:rsidRPr="007C238B" w14:paraId="0C341CBE" w14:textId="77777777" w:rsidTr="00A13208">
        <w:tc>
          <w:tcPr>
            <w:tcW w:w="5382" w:type="dxa"/>
          </w:tcPr>
          <w:p w14:paraId="65ADE15E" w14:textId="0A47389A" w:rsidR="00A13208" w:rsidRPr="007C238B" w:rsidRDefault="0093076D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Αντίθεση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χρωμάτων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≥ 4,5 : 1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για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κανονικό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κείμενο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>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BB0301" w14:textId="7DF492CC" w:rsidR="00A13208" w:rsidRPr="007C238B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7C238B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AABCF14" w14:textId="1B2BF09C" w:rsidR="00A13208" w:rsidRPr="007C238B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7C238B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  <w:tr w:rsidR="00F72487" w:rsidRPr="007C238B" w14:paraId="204795D4" w14:textId="77777777" w:rsidTr="00A13208">
        <w:tc>
          <w:tcPr>
            <w:tcW w:w="5382" w:type="dxa"/>
          </w:tcPr>
          <w:p w14:paraId="6BEE0E81" w14:textId="138D5E9A" w:rsidR="00F72487" w:rsidRPr="007C238B" w:rsidRDefault="0093076D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Όλες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οι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ενημερωτικές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εικόνες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π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εριλαμβάνουν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ουσιαστικό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εναλλακτικό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κείμενο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.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Οι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διακοσμητικές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εικόνες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χρησιμο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>π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οιούν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κενό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εναλλακτικό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κείμενο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>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-351186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26AF4D19" w14:textId="12CD3446" w:rsidR="00F72487" w:rsidRPr="007C238B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7C238B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-49265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E2D70A8" w14:textId="655B0EC3" w:rsidR="00F72487" w:rsidRPr="007C238B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7C238B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  <w:tr w:rsidR="00F72487" w:rsidRPr="007C238B" w14:paraId="09CC2106" w14:textId="77777777" w:rsidTr="00A13208">
        <w:tc>
          <w:tcPr>
            <w:tcW w:w="5382" w:type="dxa"/>
          </w:tcPr>
          <w:p w14:paraId="31D4419E" w14:textId="46ED79AA" w:rsidR="00F72487" w:rsidRPr="007C238B" w:rsidRDefault="0093076D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Κάθε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σελίδα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έχει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ένα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&lt;h1&gt;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και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λογικά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ε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>π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ί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>π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εδα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ε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>π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ικεφαλίδων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>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392244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36E62A3C" w14:textId="71523B8F" w:rsidR="00F72487" w:rsidRPr="007C238B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7C238B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-1678728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36EEFF7D" w14:textId="7AC3CC4A" w:rsidR="00F72487" w:rsidRPr="007C238B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7C238B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  <w:tr w:rsidR="00F72487" w:rsidRPr="007C238B" w14:paraId="588C1909" w14:textId="77777777" w:rsidTr="00A13208">
        <w:tc>
          <w:tcPr>
            <w:tcW w:w="5382" w:type="dxa"/>
          </w:tcPr>
          <w:p w14:paraId="34963479" w14:textId="70583AC3" w:rsidR="00F72487" w:rsidRPr="007C238B" w:rsidRDefault="0093076D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Ο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σύνδεσμος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π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αράκαμψης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εμφανίζεται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στην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π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ρώτη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καρτέλα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και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μεταβαίνει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στο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κύριο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π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εριεχόμενο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>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620659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167E8B7" w14:textId="44813017" w:rsidR="00F72487" w:rsidRPr="007C238B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7C238B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1294789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A577765" w14:textId="2B1EA9EA" w:rsidR="00F72487" w:rsidRPr="007C238B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7C238B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  <w:tr w:rsidR="0093076D" w:rsidRPr="007C238B" w14:paraId="4B39C088" w14:textId="77777777" w:rsidTr="00A13208">
        <w:tc>
          <w:tcPr>
            <w:tcW w:w="5382" w:type="dxa"/>
          </w:tcPr>
          <w:p w14:paraId="36A28F7A" w14:textId="5F1AD03D" w:rsidR="0093076D" w:rsidRPr="007C238B" w:rsidRDefault="0093076D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Τα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έντυ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>π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α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έχουν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ετικέτες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συνδεδεμένες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με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τα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π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εδία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εισαγωγής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και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αναγγέλλουν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τα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σφάλματα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μέσω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aria</w:t>
            </w:r>
            <w:r w:rsidRPr="007C238B">
              <w:rPr>
                <w:rFonts w:ascii="Cambria Math" w:hAnsi="Cambria Math" w:cs="Cambria Math"/>
                <w:sz w:val="20"/>
                <w:szCs w:val="20"/>
                <w:lang w:val="el-GR"/>
              </w:rPr>
              <w:t>‑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>describedby.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6487140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567116A" w14:textId="19F97C8B" w:rsidR="0093076D" w:rsidRPr="007C238B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7C238B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19191290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E13DE09" w14:textId="132BA3C9" w:rsidR="0093076D" w:rsidRPr="007C238B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7C238B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  <w:tr w:rsidR="0093076D" w:rsidRPr="007C238B" w14:paraId="4892BCFF" w14:textId="77777777" w:rsidTr="00A13208">
        <w:tc>
          <w:tcPr>
            <w:tcW w:w="5382" w:type="dxa"/>
          </w:tcPr>
          <w:p w14:paraId="1878B5E3" w14:textId="6D9C5FB7" w:rsidR="0093076D" w:rsidRPr="007C238B" w:rsidRDefault="0093076D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Τα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δυναμικά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μηνύματα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χρησιμο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>π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οιούν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aria</w:t>
            </w:r>
            <w:r w:rsidRPr="007C238B">
              <w:rPr>
                <w:rFonts w:ascii="Cambria Math" w:hAnsi="Cambria Math" w:cs="Cambria Math"/>
                <w:sz w:val="20"/>
                <w:szCs w:val="20"/>
                <w:lang w:val="el-GR"/>
              </w:rPr>
              <w:t>‑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live,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ώστε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τα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π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ρογράμματα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ανάγνωσης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οθόνης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να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ανακοινώνουν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τις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ενημερώσεις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>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172517736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69E68C32" w14:textId="21B6A10B" w:rsidR="0093076D" w:rsidRPr="007C238B" w:rsidRDefault="007C238B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  <w:lang w:val="el-GR"/>
                  </w:rPr>
                  <w:t>☒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10358639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C9D45FC" w14:textId="371AD74F" w:rsidR="0093076D" w:rsidRPr="007C238B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7C238B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  <w:tr w:rsidR="0093076D" w:rsidRPr="007C238B" w14:paraId="3E0A7C16" w14:textId="77777777" w:rsidTr="00A13208">
        <w:tc>
          <w:tcPr>
            <w:tcW w:w="5382" w:type="dxa"/>
          </w:tcPr>
          <w:p w14:paraId="1EC3815C" w14:textId="7AD05931" w:rsidR="0093076D" w:rsidRPr="007C238B" w:rsidRDefault="0093076D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Τα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βίντεο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στον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ιστότο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>π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ο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έχουν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ακριβείς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υ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>π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ότιτλους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>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-1263298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D465CE5" w14:textId="1BC2C240" w:rsidR="0093076D" w:rsidRPr="007C238B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7C238B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4901532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1F66990E" w14:textId="19A2CED8" w:rsidR="0093076D" w:rsidRPr="007C238B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7C238B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  <w:tr w:rsidR="0093076D" w:rsidRPr="007C238B" w14:paraId="2638CC05" w14:textId="77777777" w:rsidTr="00A13208">
        <w:tc>
          <w:tcPr>
            <w:tcW w:w="5382" w:type="dxa"/>
          </w:tcPr>
          <w:p w14:paraId="17234FEB" w14:textId="25FAAECE" w:rsidR="0093076D" w:rsidRPr="007C238B" w:rsidRDefault="0093076D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Μηνιαία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υ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>π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ενθύμιση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ημερολογίου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για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ε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>π</w:t>
            </w:r>
            <w:r w:rsidRPr="007C238B">
              <w:rPr>
                <w:rFonts w:ascii="Cambria" w:hAnsi="Cambria" w:cs="Cambria"/>
                <w:sz w:val="20"/>
                <w:szCs w:val="20"/>
                <w:lang w:val="el-GR"/>
              </w:rPr>
              <w:t>ανελέγχο</w:t>
            </w:r>
            <w:r w:rsidRPr="007C238B">
              <w:rPr>
                <w:rFonts w:cs="Poppins"/>
                <w:sz w:val="20"/>
                <w:szCs w:val="20"/>
                <w:lang w:val="el-GR"/>
              </w:rPr>
              <w:t>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-3946679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0BD9D53" w14:textId="15E5F3C9" w:rsidR="0093076D" w:rsidRPr="007C238B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7C238B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1397005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5494069" w14:textId="31C62C27" w:rsidR="0093076D" w:rsidRPr="007C238B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7C238B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</w:tbl>
    <w:p w14:paraId="6AF0E6D3" w14:textId="41675902" w:rsidR="005A579B" w:rsidRPr="007C238B" w:rsidRDefault="005A579B" w:rsidP="00F72487">
      <w:pPr>
        <w:spacing w:line="276" w:lineRule="auto"/>
        <w:ind w:firstLine="0"/>
        <w:rPr>
          <w:rFonts w:cs="Poppins"/>
          <w:lang w:val="el-GR"/>
        </w:rPr>
      </w:pPr>
    </w:p>
    <w:sectPr w:rsidR="005A579B" w:rsidRPr="007C238B"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0088F" w14:textId="77777777" w:rsidR="00B906E4" w:rsidRDefault="00B906E4">
      <w:pPr>
        <w:spacing w:after="0" w:line="240" w:lineRule="auto"/>
      </w:pPr>
      <w:r>
        <w:separator/>
      </w:r>
    </w:p>
  </w:endnote>
  <w:endnote w:type="continuationSeparator" w:id="0">
    <w:p w14:paraId="37A8FA77" w14:textId="77777777" w:rsidR="00B906E4" w:rsidRDefault="00B90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449E123" w14:textId="77777777" w:rsidR="00F00116" w:rsidRDefault="00F00116" w:rsidP="009E65E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Footer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Footer"/>
      <w:jc w:val="center"/>
    </w:pP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F2BA1" w14:textId="77777777" w:rsidR="00B906E4" w:rsidRDefault="00B906E4">
      <w:pPr>
        <w:spacing w:after="0" w:line="240" w:lineRule="auto"/>
      </w:pPr>
      <w:r>
        <w:separator/>
      </w:r>
    </w:p>
  </w:footnote>
  <w:footnote w:type="continuationSeparator" w:id="0">
    <w:p w14:paraId="1E2ACA45" w14:textId="77777777" w:rsidR="00B906E4" w:rsidRDefault="00B90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Header"/>
      <w:ind w:firstLine="0"/>
    </w:pPr>
    <w:r>
      <w:rPr>
        <w:rFonts w:cs="Poppins"/>
        <w:noProof/>
        <w:lang w:val="en-GB"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Heading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7"/>
  </w:num>
  <w:num w:numId="2" w16cid:durableId="1937517448">
    <w:abstractNumId w:val="15"/>
  </w:num>
  <w:num w:numId="3" w16cid:durableId="1506356308">
    <w:abstractNumId w:val="22"/>
  </w:num>
  <w:num w:numId="4" w16cid:durableId="318272053">
    <w:abstractNumId w:val="4"/>
  </w:num>
  <w:num w:numId="5" w16cid:durableId="55278704">
    <w:abstractNumId w:val="5"/>
  </w:num>
  <w:num w:numId="6" w16cid:durableId="153885095">
    <w:abstractNumId w:val="13"/>
  </w:num>
  <w:num w:numId="7" w16cid:durableId="53817011">
    <w:abstractNumId w:val="20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9"/>
  </w:num>
  <w:num w:numId="11" w16cid:durableId="709039614">
    <w:abstractNumId w:val="16"/>
  </w:num>
  <w:num w:numId="12" w16cid:durableId="118963739">
    <w:abstractNumId w:val="11"/>
  </w:num>
  <w:num w:numId="13" w16cid:durableId="1545294144">
    <w:abstractNumId w:val="14"/>
  </w:num>
  <w:num w:numId="14" w16cid:durableId="1403913584">
    <w:abstractNumId w:val="21"/>
  </w:num>
  <w:num w:numId="15" w16cid:durableId="73941527">
    <w:abstractNumId w:val="18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7"/>
  </w:num>
  <w:num w:numId="20" w16cid:durableId="2139300044">
    <w:abstractNumId w:val="10"/>
  </w:num>
  <w:num w:numId="21" w16cid:durableId="1520123905">
    <w:abstractNumId w:val="8"/>
  </w:num>
  <w:num w:numId="22" w16cid:durableId="443968025">
    <w:abstractNumId w:val="6"/>
  </w:num>
  <w:num w:numId="23" w16cid:durableId="1206866270">
    <w:abstractNumId w:val="12"/>
  </w:num>
  <w:num w:numId="24" w16cid:durableId="16204073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7E0F"/>
    <w:rsid w:val="000B78DA"/>
    <w:rsid w:val="000D722B"/>
    <w:rsid w:val="000F46BE"/>
    <w:rsid w:val="000F7F34"/>
    <w:rsid w:val="00100453"/>
    <w:rsid w:val="00111A26"/>
    <w:rsid w:val="00146A1B"/>
    <w:rsid w:val="0015425C"/>
    <w:rsid w:val="0017441F"/>
    <w:rsid w:val="00196A37"/>
    <w:rsid w:val="001B156C"/>
    <w:rsid w:val="001B39C3"/>
    <w:rsid w:val="001C3D94"/>
    <w:rsid w:val="00291352"/>
    <w:rsid w:val="00367797"/>
    <w:rsid w:val="00401FA1"/>
    <w:rsid w:val="00405935"/>
    <w:rsid w:val="00405A14"/>
    <w:rsid w:val="004272D2"/>
    <w:rsid w:val="0045438D"/>
    <w:rsid w:val="00466B0D"/>
    <w:rsid w:val="004A4680"/>
    <w:rsid w:val="004A5439"/>
    <w:rsid w:val="004F7AF1"/>
    <w:rsid w:val="0054014D"/>
    <w:rsid w:val="005567C6"/>
    <w:rsid w:val="005A579B"/>
    <w:rsid w:val="005F5585"/>
    <w:rsid w:val="00674F12"/>
    <w:rsid w:val="006B36F8"/>
    <w:rsid w:val="006D5A89"/>
    <w:rsid w:val="006E59B7"/>
    <w:rsid w:val="006F1B2F"/>
    <w:rsid w:val="00703801"/>
    <w:rsid w:val="0071049D"/>
    <w:rsid w:val="00720B76"/>
    <w:rsid w:val="00746217"/>
    <w:rsid w:val="007C238B"/>
    <w:rsid w:val="007F257C"/>
    <w:rsid w:val="008037BA"/>
    <w:rsid w:val="00811EFB"/>
    <w:rsid w:val="00817CCC"/>
    <w:rsid w:val="0084256E"/>
    <w:rsid w:val="00881F61"/>
    <w:rsid w:val="008A0453"/>
    <w:rsid w:val="008E211B"/>
    <w:rsid w:val="0093076D"/>
    <w:rsid w:val="00951177"/>
    <w:rsid w:val="0096318D"/>
    <w:rsid w:val="009747F7"/>
    <w:rsid w:val="0099475F"/>
    <w:rsid w:val="009A1521"/>
    <w:rsid w:val="00A13208"/>
    <w:rsid w:val="00A76534"/>
    <w:rsid w:val="00A85BEB"/>
    <w:rsid w:val="00AB7C34"/>
    <w:rsid w:val="00AC63E7"/>
    <w:rsid w:val="00B21354"/>
    <w:rsid w:val="00B30C01"/>
    <w:rsid w:val="00B37DC8"/>
    <w:rsid w:val="00B876CB"/>
    <w:rsid w:val="00B906E4"/>
    <w:rsid w:val="00BE6AA2"/>
    <w:rsid w:val="00BE76A2"/>
    <w:rsid w:val="00C0371D"/>
    <w:rsid w:val="00C05AA3"/>
    <w:rsid w:val="00C576C1"/>
    <w:rsid w:val="00CC3A53"/>
    <w:rsid w:val="00CC5207"/>
    <w:rsid w:val="00D27655"/>
    <w:rsid w:val="00D47453"/>
    <w:rsid w:val="00D56ADA"/>
    <w:rsid w:val="00D870BB"/>
    <w:rsid w:val="00DB48B2"/>
    <w:rsid w:val="00E06380"/>
    <w:rsid w:val="00E20C51"/>
    <w:rsid w:val="00E26B10"/>
    <w:rsid w:val="00E745DE"/>
    <w:rsid w:val="00EB648A"/>
    <w:rsid w:val="00F00116"/>
    <w:rsid w:val="00F20904"/>
    <w:rsid w:val="00F35BB8"/>
    <w:rsid w:val="00F41F1D"/>
    <w:rsid w:val="00F6294A"/>
    <w:rsid w:val="00F72487"/>
    <w:rsid w:val="00FA6018"/>
    <w:rsid w:val="00FB198A"/>
    <w:rsid w:val="00FB290D"/>
    <w:rsid w:val="00FB74BD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Heading2Char">
    <w:name w:val="Heading 2 Char"/>
    <w:basedOn w:val="DefaultParagraphFont"/>
    <w:link w:val="Heading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001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001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011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leGrid">
    <w:name w:val="Table Grid"/>
    <w:basedOn w:val="TableNormal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F00116"/>
  </w:style>
  <w:style w:type="paragraph" w:styleId="TOCHeading">
    <w:name w:val="TOC Heading"/>
    <w:basedOn w:val="Heading1"/>
    <w:next w:val="Normal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yperlink">
    <w:name w:val="Hyperlink"/>
    <w:basedOn w:val="DefaultParagraphFont"/>
    <w:uiPriority w:val="99"/>
    <w:unhideWhenUsed/>
    <w:rsid w:val="00F00116"/>
    <w:rPr>
      <w:color w:val="467886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NoSpacing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042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c651876-4197-4f82-9aeb-03d961949553">
      <Terms xmlns="http://schemas.microsoft.com/office/infopath/2007/PartnerControls"/>
    </lcf76f155ced4ddcb4097134ff3c332f>
    <_ip_UnifiedCompliancePolicyProperties xmlns="http://schemas.microsoft.com/sharepoint/v3" xsi:nil="true"/>
    <TaxCatchAll xmlns="3381c32c-d09a-4fa3-a1c8-b77f832a389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F3810E5A3F4047B74EF01FAC39BAA6" ma:contentTypeVersion="16" ma:contentTypeDescription="Create a new document." ma:contentTypeScope="" ma:versionID="7db164af82ed4787b108b2577a91ad64">
  <xsd:schema xmlns:xsd="http://www.w3.org/2001/XMLSchema" xmlns:xs="http://www.w3.org/2001/XMLSchema" xmlns:p="http://schemas.microsoft.com/office/2006/metadata/properties" xmlns:ns1="http://schemas.microsoft.com/sharepoint/v3" xmlns:ns2="ac651876-4197-4f82-9aeb-03d961949553" xmlns:ns3="3381c32c-d09a-4fa3-a1c8-b77f832a389b" targetNamespace="http://schemas.microsoft.com/office/2006/metadata/properties" ma:root="true" ma:fieldsID="1d09879f4fb62abb08c8cfa84831683a" ns1:_="" ns2:_="" ns3:_="">
    <xsd:import namespace="http://schemas.microsoft.com/sharepoint/v3"/>
    <xsd:import namespace="ac651876-4197-4f82-9aeb-03d961949553"/>
    <xsd:import namespace="3381c32c-d09a-4fa3-a1c8-b77f832a38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651876-4197-4f82-9aeb-03d9619495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01cf47f-d869-4952-9e8b-a204f9b2c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81c32c-d09a-4fa3-a1c8-b77f832a389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f896b86-1495-4e5e-ba52-bb2a529747bc}" ma:internalName="TaxCatchAll" ma:showField="CatchAllData" ma:web="3381c32c-d09a-4fa3-a1c8-b77f832a38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A485EA-7295-4CF5-9CF8-82BCDFDD707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651876-4197-4f82-9aeb-03d961949553"/>
    <ds:schemaRef ds:uri="3381c32c-d09a-4fa3-a1c8-b77f832a389b"/>
  </ds:schemaRefs>
</ds:datastoreItem>
</file>

<file path=customXml/itemProps2.xml><?xml version="1.0" encoding="utf-8"?>
<ds:datastoreItem xmlns:ds="http://schemas.openxmlformats.org/officeDocument/2006/customXml" ds:itemID="{9DD6389D-A162-43DE-A56E-20CFF490CF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D0B260E-7F65-46CB-B6F3-78C6170A4E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c651876-4197-4f82-9aeb-03d961949553"/>
    <ds:schemaRef ds:uri="3381c32c-d09a-4fa3-a1c8-b77f832a38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>, docId:F37C797D983BE0F7BA6AE0FB86990D0C</cp:keywords>
  <dc:description/>
  <cp:lastModifiedBy>Anna Argyrou</cp:lastModifiedBy>
  <cp:revision>4</cp:revision>
  <dcterms:created xsi:type="dcterms:W3CDTF">2025-11-11T21:32:00Z</dcterms:created>
  <dcterms:modified xsi:type="dcterms:W3CDTF">2025-12-14T18:47:00Z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0x01010051F3810E5A3F4047B74EF01FAC39BAA6</vt:lpwstr>
  </property>
</Properties>
</file>